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4089CD1E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24F40352" w14:textId="77777777" w:rsidR="00692703" w:rsidRPr="00CF1A49" w:rsidRDefault="00B35D96" w:rsidP="00913946">
            <w:pPr>
              <w:pStyle w:val="Title"/>
            </w:pPr>
            <w:r>
              <w:t>ali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namdar</w:t>
            </w:r>
          </w:p>
          <w:p w14:paraId="40302580" w14:textId="77777777" w:rsidR="00692703" w:rsidRPr="00CF1A49" w:rsidRDefault="005A04F9" w:rsidP="00913946">
            <w:pPr>
              <w:pStyle w:val="ContactInfo"/>
              <w:contextualSpacing w:val="0"/>
            </w:pPr>
            <w:r>
              <w:t>Dubai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90A4B08E8EAA2946B0F4CD55B6C2D331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+971585041608</w:t>
            </w:r>
          </w:p>
          <w:p w14:paraId="121B68A2" w14:textId="77777777" w:rsidR="00692703" w:rsidRPr="00CF1A49" w:rsidRDefault="005A04F9" w:rsidP="00913946">
            <w:pPr>
              <w:pStyle w:val="ContactInfoEmphasis"/>
              <w:contextualSpacing w:val="0"/>
            </w:pPr>
            <w:r>
              <w:t>kreativaly@gmail.com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232FD187C592A041B27CAA5A797CF9FA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kreativealy.com</w:t>
            </w:r>
          </w:p>
        </w:tc>
      </w:tr>
      <w:tr w:rsidR="009571D8" w:rsidRPr="00CF1A49" w14:paraId="4CF4F1E0" w14:textId="77777777" w:rsidTr="00692703">
        <w:tc>
          <w:tcPr>
            <w:tcW w:w="9360" w:type="dxa"/>
            <w:tcMar>
              <w:top w:w="432" w:type="dxa"/>
            </w:tcMar>
          </w:tcPr>
          <w:p w14:paraId="018ECF92" w14:textId="77777777" w:rsidR="00AC0A60" w:rsidRDefault="00AC0A60" w:rsidP="00AC0A60">
            <w:pPr>
              <w:pStyle w:val="Heading1"/>
              <w:outlineLvl w:val="0"/>
            </w:pPr>
            <w:r>
              <w:t>Summary</w:t>
            </w:r>
          </w:p>
          <w:p w14:paraId="5EBDB515" w14:textId="77777777" w:rsidR="00B35D96" w:rsidRDefault="00B35D96" w:rsidP="00B35D96">
            <w:r>
              <w:t>Competitive industry professional with 20+ years of experience in the business of Fashion who values innovative thinking without compromising the ultimate goal of increasing retail revenue. Over the years, I have grown from the grassroots level to General Manager Creative. Articulating Visual Communication is a part of my DNA. My forte further exceeds having in-depth knowledge of product design and development.</w:t>
            </w:r>
          </w:p>
          <w:p w14:paraId="2ED8C471" w14:textId="77777777" w:rsidR="001755A8" w:rsidRPr="00CF1A49" w:rsidRDefault="00B35D96" w:rsidP="00B35D96">
            <w:pPr>
              <w:contextualSpacing w:val="0"/>
            </w:pPr>
            <w:r>
              <w:t>My years of experience have supplied me with expertise in most fashion universe disciplines and helped me shape into a more rounded individual.</w:t>
            </w:r>
          </w:p>
        </w:tc>
      </w:tr>
    </w:tbl>
    <w:p w14:paraId="6BEFFB82" w14:textId="77777777" w:rsidR="004E01EB" w:rsidRPr="00CF1A49" w:rsidRDefault="00DD7EFA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DA74230EECB6A24C92D9945CAD755769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29798B49" w14:textId="77777777" w:rsidTr="00D66A52">
        <w:tc>
          <w:tcPr>
            <w:tcW w:w="9355" w:type="dxa"/>
          </w:tcPr>
          <w:p w14:paraId="7090A1F6" w14:textId="77777777" w:rsidR="00B35D96" w:rsidRPr="00AC0A60" w:rsidRDefault="00B35D96" w:rsidP="00B35D96">
            <w:pPr>
              <w:pStyle w:val="NormalWeb"/>
              <w:rPr>
                <w:rFonts w:asciiTheme="minorHAnsi" w:hAnsiTheme="minorHAnsi"/>
                <w:color w:val="0E101A"/>
              </w:rPr>
            </w:pPr>
            <w:r w:rsidRPr="00AC0A60">
              <w:rPr>
                <w:rStyle w:val="Strong"/>
                <w:rFonts w:asciiTheme="minorHAnsi" w:hAnsiTheme="minorHAnsi"/>
                <w:color w:val="0E101A"/>
              </w:rPr>
              <w:t>2014-2018</w:t>
            </w:r>
          </w:p>
          <w:p w14:paraId="77A23E65" w14:textId="77777777" w:rsidR="00B35D96" w:rsidRPr="00AC0A60" w:rsidRDefault="00B35D96" w:rsidP="00B35D96">
            <w:pPr>
              <w:pStyle w:val="NormalWeb"/>
              <w:rPr>
                <w:rFonts w:asciiTheme="minorHAnsi" w:hAnsiTheme="minorHAnsi"/>
                <w:color w:val="0E101A"/>
              </w:rPr>
            </w:pPr>
            <w:r w:rsidRPr="00AC0A60">
              <w:rPr>
                <w:rStyle w:val="Strong"/>
                <w:rFonts w:asciiTheme="minorHAnsi" w:hAnsiTheme="minorHAnsi"/>
                <w:color w:val="0E101A"/>
              </w:rPr>
              <w:t>General Manager Creative- Core Team Business</w:t>
            </w:r>
          </w:p>
          <w:p w14:paraId="2640956A" w14:textId="77777777" w:rsidR="00B35D96" w:rsidRDefault="00B35D96" w:rsidP="00B35D96">
            <w:pPr>
              <w:pStyle w:val="NormalWeb"/>
              <w:rPr>
                <w:color w:val="0E101A"/>
              </w:rPr>
            </w:pPr>
            <w:r w:rsidRPr="00AC0A60">
              <w:rPr>
                <w:rStyle w:val="Strong"/>
                <w:rFonts w:asciiTheme="minorHAnsi" w:hAnsiTheme="minorHAnsi"/>
                <w:color w:val="0E101A"/>
              </w:rPr>
              <w:t>Splash- Landmark Group</w:t>
            </w:r>
          </w:p>
          <w:p w14:paraId="16B0CC91" w14:textId="77777777" w:rsidR="00AC0A60" w:rsidRDefault="00AC0A60" w:rsidP="00B35D96"/>
          <w:p w14:paraId="17A48DFA" w14:textId="77777777" w:rsidR="00332344" w:rsidRDefault="00332344" w:rsidP="00B35D96">
            <w:pPr>
              <w:rPr>
                <w:b/>
                <w:bCs/>
              </w:rPr>
            </w:pPr>
          </w:p>
          <w:p w14:paraId="1EE7653F" w14:textId="77777777" w:rsidR="00332344" w:rsidRPr="005A04F9" w:rsidRDefault="00332344" w:rsidP="00332344">
            <w:pPr>
              <w:pStyle w:val="NormalWeb"/>
              <w:rPr>
                <w:u w:val="single"/>
              </w:rPr>
            </w:pPr>
            <w:r w:rsidRPr="005A04F9">
              <w:rPr>
                <w:rStyle w:val="Strong"/>
                <w:rFonts w:asciiTheme="minorHAnsi" w:hAnsiTheme="minorHAnsi"/>
                <w:u w:val="single"/>
              </w:rPr>
              <w:t>M</w:t>
            </w:r>
            <w:r w:rsidRPr="005A04F9">
              <w:rPr>
                <w:rStyle w:val="Strong"/>
                <w:u w:val="single"/>
              </w:rPr>
              <w:t>ost Proud Of</w:t>
            </w:r>
          </w:p>
          <w:p w14:paraId="2E23E8EC" w14:textId="77777777" w:rsidR="00B35D96" w:rsidRPr="005A04F9" w:rsidRDefault="00B35D96" w:rsidP="00332344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5A04F9">
              <w:rPr>
                <w:b/>
                <w:bCs/>
              </w:rPr>
              <w:t>A vital member of the Business core team driving company key initiatives and strategies on the communications front (creative and tactical)</w:t>
            </w:r>
          </w:p>
          <w:p w14:paraId="32AB60B4" w14:textId="77777777" w:rsidR="00B35D96" w:rsidRPr="005A04F9" w:rsidRDefault="00B35D96" w:rsidP="00332344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5A04F9">
              <w:rPr>
                <w:b/>
                <w:bCs/>
              </w:rPr>
              <w:t>Owner creative communication and accountable for visual merchandising, marketing, events, sales(footfall), and product sign off.</w:t>
            </w:r>
          </w:p>
          <w:p w14:paraId="73A9B15B" w14:textId="77777777" w:rsidR="00B35D96" w:rsidRPr="005A04F9" w:rsidRDefault="00B35D96" w:rsidP="00332344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5A04F9">
              <w:rPr>
                <w:b/>
                <w:bCs/>
              </w:rPr>
              <w:t>I had authorization on the complete product range for a turnover of $ 700 million.</w:t>
            </w:r>
          </w:p>
          <w:p w14:paraId="5005D357" w14:textId="77777777" w:rsidR="00B35D96" w:rsidRPr="005A04F9" w:rsidRDefault="00B35D96" w:rsidP="00332344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5A04F9">
              <w:rPr>
                <w:b/>
                <w:bCs/>
              </w:rPr>
              <w:t>Built a Science in the business by locking store blueprints, layout, brand adjacencies, and options. Created an aesthetic resulting in excellent consumer experience and increased densities.</w:t>
            </w:r>
            <w:r w:rsidR="00332344" w:rsidRPr="005A04F9">
              <w:rPr>
                <w:b/>
                <w:bCs/>
              </w:rPr>
              <w:t xml:space="preserve"> </w:t>
            </w:r>
            <w:r w:rsidRPr="005A04F9">
              <w:rPr>
                <w:b/>
                <w:bCs/>
              </w:rPr>
              <w:t>(2.2 to 3.4)</w:t>
            </w:r>
          </w:p>
          <w:p w14:paraId="0A897E03" w14:textId="77777777" w:rsidR="00B35D96" w:rsidRPr="005A04F9" w:rsidRDefault="00B35D96" w:rsidP="00332344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5A04F9">
              <w:rPr>
                <w:b/>
                <w:bCs/>
              </w:rPr>
              <w:t>Ceased outsourcing of all creative activities (design &amp; management) built and trained team of creative professionals inhouse, thereby cutting costs by 30%.</w:t>
            </w:r>
          </w:p>
          <w:p w14:paraId="57B3DE8E" w14:textId="77777777" w:rsidR="00B35D96" w:rsidRPr="005A04F9" w:rsidRDefault="00B35D96" w:rsidP="00332344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5A04F9">
              <w:rPr>
                <w:b/>
                <w:bCs/>
              </w:rPr>
              <w:t>Strategized and executed top celebrity campaigns, events, and region's most prominent fashion shows.</w:t>
            </w:r>
          </w:p>
          <w:p w14:paraId="2A6DC088" w14:textId="77777777" w:rsidR="00332344" w:rsidRDefault="00332344" w:rsidP="00B35D96"/>
          <w:p w14:paraId="4F7FFE2B" w14:textId="77777777" w:rsidR="00B35D96" w:rsidRDefault="00B35D96" w:rsidP="00332344">
            <w:pPr>
              <w:pStyle w:val="ListParagraph"/>
              <w:numPr>
                <w:ilvl w:val="0"/>
                <w:numId w:val="14"/>
              </w:numPr>
            </w:pPr>
            <w:r>
              <w:t>Accountable for synergies between departments (product-creative-marketing-visual merchandising-retail)</w:t>
            </w:r>
          </w:p>
          <w:p w14:paraId="7C468C83" w14:textId="77777777" w:rsidR="00B35D96" w:rsidRDefault="00B35D96" w:rsidP="00332344">
            <w:pPr>
              <w:pStyle w:val="ListParagraph"/>
              <w:numPr>
                <w:ilvl w:val="0"/>
                <w:numId w:val="14"/>
              </w:numPr>
            </w:pPr>
            <w:r>
              <w:t>Tracked trends, assessed data, and kept up to date with industry techniques.</w:t>
            </w:r>
          </w:p>
          <w:p w14:paraId="39897613" w14:textId="77777777" w:rsidR="00B35D96" w:rsidRDefault="00B35D96" w:rsidP="00332344">
            <w:pPr>
              <w:pStyle w:val="ListParagraph"/>
              <w:numPr>
                <w:ilvl w:val="0"/>
                <w:numId w:val="14"/>
              </w:numPr>
            </w:pPr>
            <w:r>
              <w:t>Designed solutions based on the individual brand, category, and season requirements.</w:t>
            </w:r>
          </w:p>
          <w:p w14:paraId="698393BC" w14:textId="77777777" w:rsidR="00B35D96" w:rsidRDefault="00B35D96" w:rsidP="00332344">
            <w:pPr>
              <w:pStyle w:val="ListParagraph"/>
              <w:numPr>
                <w:ilvl w:val="0"/>
                <w:numId w:val="14"/>
              </w:numPr>
            </w:pPr>
            <w:r>
              <w:t>Shaped brand standards and designed procedures to ensure all products are brand appropriate.</w:t>
            </w:r>
          </w:p>
          <w:p w14:paraId="77C79585" w14:textId="77777777" w:rsidR="00B35D96" w:rsidRDefault="00B35D96" w:rsidP="00332344">
            <w:pPr>
              <w:pStyle w:val="ListParagraph"/>
              <w:numPr>
                <w:ilvl w:val="0"/>
                <w:numId w:val="14"/>
              </w:numPr>
            </w:pPr>
            <w:r>
              <w:t>Led projects and on all team fronts.</w:t>
            </w:r>
          </w:p>
          <w:p w14:paraId="3EC003AE" w14:textId="77777777" w:rsidR="00B35D96" w:rsidRDefault="00B35D96" w:rsidP="00332344">
            <w:pPr>
              <w:pStyle w:val="ListParagraph"/>
              <w:numPr>
                <w:ilvl w:val="0"/>
                <w:numId w:val="14"/>
              </w:numPr>
            </w:pPr>
            <w:r>
              <w:t>Produced and Directed Film shoots and Fashion Events.</w:t>
            </w:r>
          </w:p>
          <w:p w14:paraId="675A077F" w14:textId="44A59A61" w:rsidR="00B35D96" w:rsidRDefault="00B35D96" w:rsidP="00332344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 xml:space="preserve">Strategized and </w:t>
            </w:r>
            <w:r w:rsidR="00BB0079">
              <w:t>led</w:t>
            </w:r>
            <w:r>
              <w:t xml:space="preserve"> offline and digital creative and tactical campaigns, authorize</w:t>
            </w:r>
            <w:r w:rsidR="00DC78A2">
              <w:t xml:space="preserve">d </w:t>
            </w:r>
            <w:r>
              <w:t>budgets and media plans, set ROI goals, and monitor returns.</w:t>
            </w:r>
          </w:p>
          <w:p w14:paraId="03DE7273" w14:textId="0648D2FF" w:rsidR="00B35D96" w:rsidRDefault="00B35D96" w:rsidP="00332344">
            <w:pPr>
              <w:pStyle w:val="ListParagraph"/>
              <w:numPr>
                <w:ilvl w:val="0"/>
                <w:numId w:val="14"/>
              </w:numPr>
            </w:pPr>
            <w:r>
              <w:t xml:space="preserve">Analyzed consumer insights (lifestyle, demographics, sales trends, and shopping behavior), </w:t>
            </w:r>
            <w:r w:rsidR="00BB0079">
              <w:t xml:space="preserve">and led campaigns to </w:t>
            </w:r>
            <w:r>
              <w:t>maximize sales, growth, customer acquisition, and customer retention.</w:t>
            </w:r>
          </w:p>
          <w:p w14:paraId="07D95B0E" w14:textId="77777777" w:rsidR="00B35D96" w:rsidRDefault="00B35D96" w:rsidP="00332344">
            <w:pPr>
              <w:pStyle w:val="ListParagraph"/>
              <w:numPr>
                <w:ilvl w:val="0"/>
                <w:numId w:val="14"/>
              </w:numPr>
            </w:pPr>
            <w:r>
              <w:t>Ensured the brand message is sharp and consistent across all channels.</w:t>
            </w:r>
          </w:p>
          <w:p w14:paraId="3886E12F" w14:textId="77777777" w:rsidR="001E3120" w:rsidRPr="00CF1A49" w:rsidRDefault="00B35D96" w:rsidP="00332344">
            <w:pPr>
              <w:pStyle w:val="ListParagraph"/>
              <w:numPr>
                <w:ilvl w:val="0"/>
                <w:numId w:val="14"/>
              </w:numPr>
            </w:pPr>
            <w:r>
              <w:t>Identified opportunities to reach new market segments, evolve the business and expand market share.</w:t>
            </w:r>
          </w:p>
        </w:tc>
      </w:tr>
      <w:tr w:rsidR="00F61DF9" w:rsidRPr="00CF1A49" w14:paraId="00C5F73E" w14:textId="77777777" w:rsidTr="00F61DF9">
        <w:tc>
          <w:tcPr>
            <w:tcW w:w="9355" w:type="dxa"/>
            <w:tcMar>
              <w:top w:w="216" w:type="dxa"/>
            </w:tcMar>
          </w:tcPr>
          <w:p w14:paraId="36E146BD" w14:textId="77777777" w:rsidR="00AC0A60" w:rsidRDefault="00AC0A60" w:rsidP="00B35D96">
            <w:pPr>
              <w:pStyle w:val="NormalWeb"/>
              <w:rPr>
                <w:rStyle w:val="Strong"/>
                <w:rFonts w:asciiTheme="minorHAnsi" w:hAnsiTheme="minorHAnsi"/>
                <w:color w:val="0E101A"/>
              </w:rPr>
            </w:pPr>
          </w:p>
          <w:p w14:paraId="7B63849E" w14:textId="77777777" w:rsidR="00B35D96" w:rsidRPr="00AC0A60" w:rsidRDefault="00B35D96" w:rsidP="00B35D96">
            <w:pPr>
              <w:pStyle w:val="NormalWeb"/>
              <w:rPr>
                <w:rFonts w:asciiTheme="minorHAnsi" w:hAnsiTheme="minorHAnsi"/>
                <w:color w:val="0E101A"/>
              </w:rPr>
            </w:pPr>
            <w:r w:rsidRPr="00AC0A60">
              <w:rPr>
                <w:rStyle w:val="Strong"/>
                <w:rFonts w:asciiTheme="minorHAnsi" w:hAnsiTheme="minorHAnsi"/>
                <w:color w:val="0E101A"/>
              </w:rPr>
              <w:t>2010-2014</w:t>
            </w:r>
          </w:p>
          <w:p w14:paraId="33E397F0" w14:textId="77777777" w:rsidR="00B35D96" w:rsidRPr="00AC0A60" w:rsidRDefault="00B35D96" w:rsidP="00B35D96">
            <w:pPr>
              <w:pStyle w:val="NormalWeb"/>
              <w:rPr>
                <w:rFonts w:asciiTheme="minorHAnsi" w:hAnsiTheme="minorHAnsi"/>
                <w:color w:val="0E101A"/>
              </w:rPr>
            </w:pPr>
            <w:r w:rsidRPr="00AC0A60">
              <w:rPr>
                <w:rStyle w:val="Strong"/>
                <w:rFonts w:asciiTheme="minorHAnsi" w:hAnsiTheme="minorHAnsi"/>
                <w:color w:val="0E101A"/>
              </w:rPr>
              <w:t>Business Head-Core Team Member (Product)</w:t>
            </w:r>
          </w:p>
          <w:p w14:paraId="3D489373" w14:textId="77777777" w:rsidR="00B35D96" w:rsidRDefault="00B35D96" w:rsidP="00B35D96">
            <w:pPr>
              <w:pStyle w:val="NormalWeb"/>
              <w:rPr>
                <w:rFonts w:asciiTheme="minorHAnsi" w:hAnsiTheme="minorHAnsi"/>
                <w:color w:val="0E101A"/>
              </w:rPr>
            </w:pPr>
            <w:r w:rsidRPr="00AC0A60">
              <w:rPr>
                <w:rStyle w:val="Strong"/>
                <w:rFonts w:asciiTheme="minorHAnsi" w:hAnsiTheme="minorHAnsi"/>
                <w:color w:val="0E101A"/>
              </w:rPr>
              <w:t>Splash- Landmark Group</w:t>
            </w:r>
            <w:r w:rsidRPr="00AC0A60">
              <w:rPr>
                <w:rFonts w:asciiTheme="minorHAnsi" w:hAnsiTheme="minorHAnsi"/>
                <w:color w:val="0E101A"/>
              </w:rPr>
              <w:t> </w:t>
            </w:r>
          </w:p>
          <w:p w14:paraId="244D84A3" w14:textId="77777777" w:rsidR="00332344" w:rsidRDefault="00332344" w:rsidP="00B35D96">
            <w:pPr>
              <w:pStyle w:val="NormalWeb"/>
              <w:rPr>
                <w:rFonts w:asciiTheme="minorHAnsi" w:hAnsiTheme="minorHAnsi"/>
                <w:color w:val="0E101A"/>
              </w:rPr>
            </w:pPr>
          </w:p>
          <w:p w14:paraId="4CE61D3B" w14:textId="77777777" w:rsidR="00332344" w:rsidRDefault="00332344" w:rsidP="00B35D96">
            <w:pPr>
              <w:pStyle w:val="NormalWeb"/>
              <w:rPr>
                <w:rFonts w:asciiTheme="minorHAnsi" w:hAnsiTheme="minorHAnsi"/>
                <w:color w:val="0E101A"/>
              </w:rPr>
            </w:pPr>
          </w:p>
          <w:p w14:paraId="32FC4D3B" w14:textId="77777777" w:rsidR="00AC0A60" w:rsidRPr="005A04F9" w:rsidRDefault="00332344" w:rsidP="00B35D96">
            <w:pPr>
              <w:pStyle w:val="NormalWeb"/>
              <w:rPr>
                <w:u w:val="single"/>
              </w:rPr>
            </w:pPr>
            <w:r w:rsidRPr="005A04F9">
              <w:rPr>
                <w:rStyle w:val="Strong"/>
                <w:rFonts w:asciiTheme="minorHAnsi" w:hAnsiTheme="minorHAnsi"/>
                <w:u w:val="single"/>
              </w:rPr>
              <w:t>M</w:t>
            </w:r>
            <w:r w:rsidRPr="005A04F9">
              <w:rPr>
                <w:rStyle w:val="Strong"/>
                <w:u w:val="single"/>
              </w:rPr>
              <w:t>ost Proud Of</w:t>
            </w:r>
          </w:p>
          <w:p w14:paraId="142BA063" w14:textId="77777777" w:rsidR="00B35D96" w:rsidRPr="005A04F9" w:rsidRDefault="00B35D96" w:rsidP="00332344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  <w:b/>
                <w:bCs/>
              </w:rPr>
            </w:pPr>
            <w:r w:rsidRPr="005A04F9">
              <w:rPr>
                <w:rFonts w:asciiTheme="minorHAnsi" w:hAnsiTheme="minorHAnsi"/>
                <w:b/>
                <w:bCs/>
              </w:rPr>
              <w:t>Owner/ Business Head Product Young Division (Men &amp; Women) Accountable for product sign off for the business of (Young portfolio Men &amp; Women) $ 200 million &amp; for overall product sign off all categories along with other core team members.</w:t>
            </w:r>
          </w:p>
          <w:p w14:paraId="68B4A22C" w14:textId="77777777" w:rsidR="00B35D96" w:rsidRPr="005A04F9" w:rsidRDefault="00B35D96" w:rsidP="00332344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  <w:b/>
                <w:bCs/>
              </w:rPr>
            </w:pPr>
            <w:r w:rsidRPr="005A04F9">
              <w:rPr>
                <w:rFonts w:asciiTheme="minorHAnsi" w:hAnsiTheme="minorHAnsi"/>
                <w:b/>
                <w:bCs/>
              </w:rPr>
              <w:t>A vital member in strategizing the change from multi-brand to a mono-brand model.</w:t>
            </w:r>
          </w:p>
          <w:p w14:paraId="74BE5244" w14:textId="77777777" w:rsidR="00B35D96" w:rsidRPr="005A04F9" w:rsidRDefault="00B35D96" w:rsidP="00332344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  <w:b/>
                <w:bCs/>
              </w:rPr>
            </w:pPr>
            <w:r w:rsidRPr="005A04F9">
              <w:rPr>
                <w:rFonts w:asciiTheme="minorHAnsi" w:hAnsiTheme="minorHAnsi"/>
                <w:b/>
                <w:bCs/>
              </w:rPr>
              <w:t>Led and grew the Franchise character business model from a 0 .5 to 5 percent contribution</w:t>
            </w:r>
            <w:r w:rsidR="00332344" w:rsidRPr="005A04F9">
              <w:rPr>
                <w:rFonts w:asciiTheme="minorHAnsi" w:hAnsiTheme="minorHAnsi"/>
                <w:b/>
                <w:bCs/>
              </w:rPr>
              <w:t xml:space="preserve"> </w:t>
            </w:r>
            <w:r w:rsidRPr="005A04F9">
              <w:rPr>
                <w:rFonts w:asciiTheme="minorHAnsi" w:hAnsiTheme="minorHAnsi"/>
                <w:b/>
                <w:bCs/>
              </w:rPr>
              <w:t>($ 40 million)</w:t>
            </w:r>
          </w:p>
          <w:p w14:paraId="4466E434" w14:textId="77777777" w:rsidR="00332344" w:rsidRPr="005A04F9" w:rsidRDefault="00332344" w:rsidP="00B35D96">
            <w:pPr>
              <w:pStyle w:val="NormalWeb"/>
              <w:rPr>
                <w:rFonts w:asciiTheme="minorHAnsi" w:hAnsiTheme="minorHAnsi"/>
              </w:rPr>
            </w:pPr>
          </w:p>
          <w:p w14:paraId="3A4D6F24" w14:textId="77777777" w:rsidR="00B35D96" w:rsidRPr="005A04F9" w:rsidRDefault="00B35D96" w:rsidP="00332344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5A04F9">
              <w:rPr>
                <w:rFonts w:asciiTheme="minorHAnsi" w:hAnsiTheme="minorHAnsi"/>
              </w:rPr>
              <w:t>Programmed and led seasonal creative briefs.</w:t>
            </w:r>
          </w:p>
          <w:p w14:paraId="47AD8029" w14:textId="77777777" w:rsidR="00B35D96" w:rsidRPr="005A04F9" w:rsidRDefault="00B35D96" w:rsidP="00332344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5A04F9">
              <w:rPr>
                <w:rFonts w:asciiTheme="minorHAnsi" w:hAnsiTheme="minorHAnsi"/>
              </w:rPr>
              <w:t>Crafted strategies and growth plans in collaboration with Buying, Design, and Merchandise managers.</w:t>
            </w:r>
          </w:p>
          <w:p w14:paraId="661A74B1" w14:textId="77777777" w:rsidR="00B35D96" w:rsidRPr="005A04F9" w:rsidRDefault="00B35D96" w:rsidP="00332344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5A04F9">
              <w:rPr>
                <w:rFonts w:asciiTheme="minorHAnsi" w:hAnsiTheme="minorHAnsi"/>
              </w:rPr>
              <w:t>Led and guided Buying and Design departments.</w:t>
            </w:r>
          </w:p>
          <w:p w14:paraId="1FFB954D" w14:textId="77777777" w:rsidR="00B35D96" w:rsidRPr="005A04F9" w:rsidRDefault="00B35D96" w:rsidP="00332344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5A04F9">
              <w:rPr>
                <w:rFonts w:asciiTheme="minorHAnsi" w:hAnsiTheme="minorHAnsi"/>
              </w:rPr>
              <w:t>Led teams on trade &amp; design fairs.</w:t>
            </w:r>
          </w:p>
          <w:p w14:paraId="119B6D23" w14:textId="77777777" w:rsidR="00B35D96" w:rsidRPr="005A04F9" w:rsidRDefault="00B35D96" w:rsidP="00332344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5A04F9">
              <w:rPr>
                <w:rFonts w:asciiTheme="minorHAnsi" w:hAnsiTheme="minorHAnsi"/>
              </w:rPr>
              <w:t>Projected purchasing trends across categories of business.</w:t>
            </w:r>
          </w:p>
          <w:p w14:paraId="12B69A1B" w14:textId="77777777" w:rsidR="00B35D96" w:rsidRPr="005A04F9" w:rsidRDefault="00B35D96" w:rsidP="00332344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5A04F9">
              <w:rPr>
                <w:rFonts w:asciiTheme="minorHAnsi" w:hAnsiTheme="minorHAnsi"/>
              </w:rPr>
              <w:t>Edited and authorized budgets, collections, options, and samples with Buying and Design managers.</w:t>
            </w:r>
          </w:p>
          <w:p w14:paraId="0242AEBE" w14:textId="77777777" w:rsidR="00B35D96" w:rsidRPr="005A04F9" w:rsidRDefault="00B35D96" w:rsidP="00332344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5A04F9">
              <w:rPr>
                <w:rFonts w:asciiTheme="minorHAnsi" w:hAnsiTheme="minorHAnsi"/>
              </w:rPr>
              <w:t>Strategic vendor communication (pricing, buying terms, quality, and delivery)</w:t>
            </w:r>
          </w:p>
          <w:p w14:paraId="53365396" w14:textId="77777777" w:rsidR="00B35D96" w:rsidRPr="005A04F9" w:rsidRDefault="00B35D96" w:rsidP="00332344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5A04F9">
              <w:rPr>
                <w:rFonts w:asciiTheme="minorHAnsi" w:hAnsiTheme="minorHAnsi"/>
              </w:rPr>
              <w:t>Led process improvement across teams.</w:t>
            </w:r>
          </w:p>
          <w:p w14:paraId="663193E8" w14:textId="77777777" w:rsidR="00B35D96" w:rsidRPr="005A04F9" w:rsidRDefault="00B35D96" w:rsidP="00332344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5A04F9">
              <w:rPr>
                <w:rFonts w:asciiTheme="minorHAnsi" w:hAnsiTheme="minorHAnsi"/>
              </w:rPr>
              <w:t>Trained new talent for a smooth transition into the business ecosystem.</w:t>
            </w:r>
          </w:p>
          <w:p w14:paraId="17042A23" w14:textId="77777777" w:rsidR="00AC0A60" w:rsidRPr="005A04F9" w:rsidRDefault="00AC0A60" w:rsidP="00B35D96">
            <w:pPr>
              <w:pStyle w:val="NormalWeb"/>
            </w:pPr>
          </w:p>
          <w:p w14:paraId="15D1480D" w14:textId="77777777" w:rsidR="00AC0A60" w:rsidRPr="005A04F9" w:rsidRDefault="00AC0A60" w:rsidP="00B35D96">
            <w:pPr>
              <w:pStyle w:val="NormalWeb"/>
            </w:pPr>
          </w:p>
          <w:p w14:paraId="18C5CB34" w14:textId="77777777" w:rsidR="00AC0A60" w:rsidRPr="005A04F9" w:rsidRDefault="00AC0A60" w:rsidP="00B35D96">
            <w:pPr>
              <w:pStyle w:val="NormalWeb"/>
            </w:pPr>
          </w:p>
          <w:p w14:paraId="7711515F" w14:textId="77777777" w:rsidR="00AC0A60" w:rsidRPr="00AC0A60" w:rsidRDefault="00AC0A60" w:rsidP="00AC0A60">
            <w:pPr>
              <w:pStyle w:val="NormalWeb"/>
              <w:rPr>
                <w:rFonts w:asciiTheme="minorHAnsi" w:hAnsiTheme="minorHAnsi"/>
                <w:color w:val="0E101A"/>
              </w:rPr>
            </w:pPr>
            <w:r w:rsidRPr="00AC0A60">
              <w:rPr>
                <w:rStyle w:val="Strong"/>
                <w:rFonts w:asciiTheme="minorHAnsi" w:hAnsiTheme="minorHAnsi"/>
                <w:color w:val="0E101A"/>
              </w:rPr>
              <w:t>1996-2010</w:t>
            </w:r>
          </w:p>
          <w:p w14:paraId="6E6B8E4A" w14:textId="77777777" w:rsidR="00AC0A60" w:rsidRPr="00AC0A60" w:rsidRDefault="00AC0A60" w:rsidP="00AC0A60">
            <w:pPr>
              <w:pStyle w:val="NormalWeb"/>
              <w:rPr>
                <w:rFonts w:asciiTheme="minorHAnsi" w:hAnsiTheme="minorHAnsi"/>
                <w:color w:val="0E101A"/>
              </w:rPr>
            </w:pPr>
            <w:r w:rsidRPr="00AC0A60">
              <w:rPr>
                <w:rStyle w:val="Strong"/>
                <w:rFonts w:asciiTheme="minorHAnsi" w:hAnsiTheme="minorHAnsi"/>
                <w:color w:val="0E101A"/>
              </w:rPr>
              <w:t>Journey</w:t>
            </w:r>
          </w:p>
          <w:p w14:paraId="2F3E9290" w14:textId="77777777" w:rsidR="00AC0A60" w:rsidRPr="00AC0A60" w:rsidRDefault="00AC0A60" w:rsidP="00AC0A60">
            <w:pPr>
              <w:pStyle w:val="NormalWeb"/>
              <w:rPr>
                <w:rFonts w:asciiTheme="minorHAnsi" w:hAnsiTheme="minorHAnsi"/>
                <w:color w:val="0E101A"/>
              </w:rPr>
            </w:pPr>
            <w:r w:rsidRPr="00AC0A60">
              <w:rPr>
                <w:rStyle w:val="Strong"/>
                <w:rFonts w:asciiTheme="minorHAnsi" w:hAnsiTheme="minorHAnsi"/>
                <w:color w:val="0E101A"/>
              </w:rPr>
              <w:t>Splash- Landmark Group</w:t>
            </w:r>
            <w:r w:rsidRPr="00AC0A60">
              <w:rPr>
                <w:rFonts w:asciiTheme="minorHAnsi" w:hAnsiTheme="minorHAnsi"/>
                <w:color w:val="0E101A"/>
              </w:rPr>
              <w:t> </w:t>
            </w:r>
          </w:p>
          <w:p w14:paraId="0E896486" w14:textId="77777777" w:rsidR="00AC0A60" w:rsidRDefault="00AC0A60" w:rsidP="00AC0A60">
            <w:pPr>
              <w:pStyle w:val="NormalWeb"/>
              <w:rPr>
                <w:rStyle w:val="Strong"/>
                <w:rFonts w:asciiTheme="minorHAnsi" w:hAnsiTheme="minorHAnsi"/>
                <w:b w:val="0"/>
                <w:bCs w:val="0"/>
                <w:color w:val="0E101A"/>
              </w:rPr>
            </w:pPr>
          </w:p>
          <w:p w14:paraId="47E223B9" w14:textId="77777777" w:rsidR="00AC0A60" w:rsidRPr="005A04F9" w:rsidRDefault="00AC0A60" w:rsidP="00AC0A60">
            <w:pPr>
              <w:pStyle w:val="NormalWeb"/>
              <w:rPr>
                <w:rFonts w:asciiTheme="minorHAnsi" w:hAnsiTheme="minorHAnsi"/>
                <w:b/>
                <w:bCs/>
              </w:rPr>
            </w:pPr>
            <w:r w:rsidRPr="005A04F9">
              <w:rPr>
                <w:rStyle w:val="Strong"/>
                <w:rFonts w:asciiTheme="minorHAnsi" w:hAnsiTheme="minorHAnsi"/>
                <w:b w:val="0"/>
                <w:bCs w:val="0"/>
              </w:rPr>
              <w:t>Sales</w:t>
            </w:r>
            <w:r w:rsidRPr="005A04F9">
              <w:rPr>
                <w:rStyle w:val="Strong"/>
                <w:rFonts w:asciiTheme="minorHAnsi" w:hAnsiTheme="minorHAnsi"/>
              </w:rPr>
              <w:t xml:space="preserve">, </w:t>
            </w:r>
            <w:r w:rsidRPr="005A04F9">
              <w:rPr>
                <w:rStyle w:val="Strong"/>
                <w:rFonts w:asciiTheme="minorHAnsi" w:hAnsiTheme="minorHAnsi"/>
                <w:b w:val="0"/>
                <w:bCs w:val="0"/>
              </w:rPr>
              <w:t>Visual Merchandising</w:t>
            </w:r>
            <w:r w:rsidRPr="005A04F9">
              <w:rPr>
                <w:rStyle w:val="Strong"/>
                <w:rFonts w:asciiTheme="minorHAnsi" w:hAnsiTheme="minorHAnsi"/>
              </w:rPr>
              <w:t xml:space="preserve">, </w:t>
            </w:r>
            <w:r w:rsidRPr="005A04F9">
              <w:rPr>
                <w:rStyle w:val="Strong"/>
                <w:rFonts w:asciiTheme="minorHAnsi" w:hAnsiTheme="minorHAnsi"/>
                <w:b w:val="0"/>
                <w:bCs w:val="0"/>
              </w:rPr>
              <w:t>Buying Coordinator</w:t>
            </w:r>
            <w:r w:rsidRPr="005A04F9">
              <w:rPr>
                <w:rStyle w:val="Strong"/>
                <w:rFonts w:asciiTheme="minorHAnsi" w:hAnsiTheme="minorHAnsi"/>
              </w:rPr>
              <w:t xml:space="preserve">, </w:t>
            </w:r>
            <w:r w:rsidRPr="005A04F9">
              <w:rPr>
                <w:rStyle w:val="Strong"/>
                <w:rFonts w:asciiTheme="minorHAnsi" w:hAnsiTheme="minorHAnsi"/>
                <w:b w:val="0"/>
                <w:bCs w:val="0"/>
              </w:rPr>
              <w:t>Assistant Buyer</w:t>
            </w:r>
            <w:r w:rsidRPr="005A04F9">
              <w:rPr>
                <w:rStyle w:val="Strong"/>
                <w:rFonts w:asciiTheme="minorHAnsi" w:hAnsiTheme="minorHAnsi"/>
              </w:rPr>
              <w:t xml:space="preserve">, </w:t>
            </w:r>
            <w:r w:rsidRPr="005A04F9">
              <w:rPr>
                <w:rStyle w:val="Strong"/>
                <w:rFonts w:asciiTheme="minorHAnsi" w:hAnsiTheme="minorHAnsi"/>
                <w:b w:val="0"/>
                <w:bCs w:val="0"/>
              </w:rPr>
              <w:t>Buyer</w:t>
            </w:r>
            <w:r w:rsidRPr="005A04F9">
              <w:rPr>
                <w:rStyle w:val="Strong"/>
                <w:rFonts w:asciiTheme="minorHAnsi" w:hAnsiTheme="minorHAnsi"/>
              </w:rPr>
              <w:t xml:space="preserve">, </w:t>
            </w:r>
            <w:r w:rsidRPr="005A04F9">
              <w:rPr>
                <w:rStyle w:val="Strong"/>
                <w:rFonts w:asciiTheme="minorHAnsi" w:hAnsiTheme="minorHAnsi"/>
                <w:b w:val="0"/>
                <w:bCs w:val="0"/>
              </w:rPr>
              <w:t>Senior Buyer</w:t>
            </w:r>
          </w:p>
          <w:p w14:paraId="49814F24" w14:textId="77777777" w:rsidR="00F61DF9" w:rsidRDefault="00F61DF9" w:rsidP="00F61DF9"/>
        </w:tc>
      </w:tr>
    </w:tbl>
    <w:sdt>
      <w:sdtPr>
        <w:alias w:val="Education:"/>
        <w:tag w:val="Education:"/>
        <w:id w:val="-1908763273"/>
        <w:placeholder>
          <w:docPart w:val="2CC452161474594F8311FE3A24A08DCF"/>
        </w:placeholder>
        <w:temporary/>
        <w:showingPlcHdr/>
        <w15:appearance w15:val="hidden"/>
      </w:sdtPr>
      <w:sdtEndPr/>
      <w:sdtContent>
        <w:p w14:paraId="45AAACDC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5FD3F76B" w14:textId="77777777" w:rsidTr="00D66A52">
        <w:tc>
          <w:tcPr>
            <w:tcW w:w="9355" w:type="dxa"/>
          </w:tcPr>
          <w:p w14:paraId="3FB65BA0" w14:textId="77777777" w:rsidR="00B35D96" w:rsidRPr="00AC0A60" w:rsidRDefault="00B35D96" w:rsidP="00B35D96">
            <w:pPr>
              <w:pStyle w:val="NormalWeb"/>
              <w:rPr>
                <w:rFonts w:asciiTheme="minorHAnsi" w:hAnsiTheme="minorHAnsi"/>
                <w:color w:val="0E101A"/>
              </w:rPr>
            </w:pPr>
            <w:r w:rsidRPr="00AC0A60">
              <w:rPr>
                <w:rStyle w:val="Strong"/>
                <w:rFonts w:asciiTheme="minorHAnsi" w:hAnsiTheme="minorHAnsi"/>
                <w:color w:val="0E101A"/>
              </w:rPr>
              <w:t>1991-1993</w:t>
            </w:r>
          </w:p>
          <w:p w14:paraId="51E5D70D" w14:textId="77777777" w:rsidR="00B35D96" w:rsidRPr="00AC0A60" w:rsidRDefault="00B35D96" w:rsidP="00B35D96">
            <w:pPr>
              <w:pStyle w:val="NormalWeb"/>
              <w:rPr>
                <w:rFonts w:asciiTheme="minorHAnsi" w:hAnsiTheme="minorHAnsi"/>
                <w:color w:val="0E101A"/>
              </w:rPr>
            </w:pPr>
            <w:r w:rsidRPr="00AC0A60">
              <w:rPr>
                <w:rStyle w:val="Strong"/>
                <w:rFonts w:asciiTheme="minorHAnsi" w:hAnsiTheme="minorHAnsi"/>
                <w:color w:val="0E101A"/>
              </w:rPr>
              <w:t>Bangalore (India)</w:t>
            </w:r>
          </w:p>
          <w:p w14:paraId="7977E3F6" w14:textId="77777777" w:rsidR="00AC0A60" w:rsidRDefault="00AC0A60" w:rsidP="00B35D96">
            <w:pPr>
              <w:pStyle w:val="NormalWeb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7715732" w14:textId="77777777" w:rsidR="00B35D96" w:rsidRPr="005A04F9" w:rsidRDefault="00B35D96" w:rsidP="00B35D96">
            <w:pPr>
              <w:pStyle w:val="NormalWeb"/>
              <w:rPr>
                <w:rFonts w:asciiTheme="minorHAnsi" w:hAnsiTheme="minorHAnsi" w:cstheme="minorBidi"/>
                <w:sz w:val="22"/>
                <w:szCs w:val="22"/>
              </w:rPr>
            </w:pPr>
            <w:r w:rsidRPr="005A04F9">
              <w:rPr>
                <w:rFonts w:asciiTheme="minorHAnsi" w:hAnsiTheme="minorHAnsi" w:cstheme="minorBidi"/>
                <w:sz w:val="22"/>
                <w:szCs w:val="22"/>
              </w:rPr>
              <w:t>Pre-University (+2) in the field of Science (PCMB)</w:t>
            </w:r>
          </w:p>
          <w:p w14:paraId="222AD256" w14:textId="77777777" w:rsidR="007538DC" w:rsidRPr="00CF1A49" w:rsidRDefault="00B35D96" w:rsidP="00B35D96">
            <w:pPr>
              <w:contextualSpacing w:val="0"/>
            </w:pPr>
            <w:r w:rsidRPr="005A04F9">
              <w:t>Al Ameen College</w:t>
            </w:r>
          </w:p>
        </w:tc>
      </w:tr>
      <w:tr w:rsidR="00F61DF9" w:rsidRPr="00CF1A49" w14:paraId="7BDB4CA1" w14:textId="77777777" w:rsidTr="00F61DF9">
        <w:tc>
          <w:tcPr>
            <w:tcW w:w="9355" w:type="dxa"/>
            <w:tcMar>
              <w:top w:w="216" w:type="dxa"/>
            </w:tcMar>
          </w:tcPr>
          <w:p w14:paraId="61C7BD54" w14:textId="77777777" w:rsidR="00F61DF9" w:rsidRDefault="00F61DF9" w:rsidP="00F61DF9"/>
          <w:p w14:paraId="46B72A37" w14:textId="77777777" w:rsidR="00AC0A60" w:rsidRDefault="00AC0A60" w:rsidP="00F61DF9"/>
        </w:tc>
      </w:tr>
    </w:tbl>
    <w:sdt>
      <w:sdtPr>
        <w:alias w:val="Skills:"/>
        <w:tag w:val="Skills:"/>
        <w:id w:val="-1392877668"/>
        <w:placeholder>
          <w:docPart w:val="A8C57160670FA243A53747946D8FD90A"/>
        </w:placeholder>
        <w:temporary/>
        <w:showingPlcHdr/>
        <w15:appearance w15:val="hidden"/>
      </w:sdtPr>
      <w:sdtEndPr/>
      <w:sdtContent>
        <w:p w14:paraId="2717B5B9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7648D8B6" w14:textId="77777777" w:rsidTr="00CF1A49">
        <w:tc>
          <w:tcPr>
            <w:tcW w:w="4675" w:type="dxa"/>
          </w:tcPr>
          <w:p w14:paraId="53A35026" w14:textId="77777777" w:rsidR="00332344" w:rsidRPr="005A04F9" w:rsidRDefault="00332344" w:rsidP="00332344">
            <w:pPr>
              <w:pStyle w:val="ListBullet"/>
            </w:pPr>
            <w:r w:rsidRPr="005A04F9">
              <w:t xml:space="preserve">Strategy </w:t>
            </w:r>
          </w:p>
          <w:p w14:paraId="3B46A8C2" w14:textId="77777777" w:rsidR="00332344" w:rsidRPr="005A04F9" w:rsidRDefault="00332344" w:rsidP="00332344">
            <w:pPr>
              <w:pStyle w:val="ListBullet"/>
            </w:pPr>
            <w:r w:rsidRPr="005A04F9">
              <w:t xml:space="preserve">Campaign Management </w:t>
            </w:r>
          </w:p>
          <w:p w14:paraId="20C4E3FC" w14:textId="77777777" w:rsidR="00332344" w:rsidRPr="005A04F9" w:rsidRDefault="00332344" w:rsidP="00332344">
            <w:pPr>
              <w:pStyle w:val="ListBullet"/>
            </w:pPr>
            <w:r w:rsidRPr="005A04F9">
              <w:t>Branding</w:t>
            </w:r>
          </w:p>
          <w:p w14:paraId="3C6AF54B" w14:textId="77777777" w:rsidR="00332344" w:rsidRPr="005A04F9" w:rsidRDefault="00332344" w:rsidP="00332344">
            <w:pPr>
              <w:pStyle w:val="ListBullet"/>
            </w:pPr>
            <w:r w:rsidRPr="005A04F9">
              <w:t xml:space="preserve">Social Media </w:t>
            </w:r>
          </w:p>
          <w:p w14:paraId="6E51014E" w14:textId="77777777" w:rsidR="00332344" w:rsidRPr="005A04F9" w:rsidRDefault="00332344" w:rsidP="00332344">
            <w:pPr>
              <w:pStyle w:val="ListBullet"/>
            </w:pPr>
            <w:r w:rsidRPr="005A04F9">
              <w:t xml:space="preserve">Marketing </w:t>
            </w:r>
          </w:p>
          <w:p w14:paraId="34ABFCFB" w14:textId="77777777" w:rsidR="00332344" w:rsidRPr="005A04F9" w:rsidRDefault="00332344" w:rsidP="00332344">
            <w:pPr>
              <w:pStyle w:val="ListBullet"/>
            </w:pPr>
            <w:r w:rsidRPr="005A04F9">
              <w:t>Creative Direction</w:t>
            </w:r>
          </w:p>
          <w:p w14:paraId="4514F589" w14:textId="77777777" w:rsidR="00332344" w:rsidRPr="005A04F9" w:rsidRDefault="00332344" w:rsidP="00332344">
            <w:pPr>
              <w:pStyle w:val="ListBullet"/>
            </w:pPr>
            <w:r w:rsidRPr="005A04F9">
              <w:t xml:space="preserve">Event Management </w:t>
            </w:r>
          </w:p>
          <w:p w14:paraId="501C6621" w14:textId="77777777" w:rsidR="00332344" w:rsidRPr="005A04F9" w:rsidRDefault="00332344" w:rsidP="00332344">
            <w:pPr>
              <w:pStyle w:val="ListBullet"/>
            </w:pPr>
            <w:r w:rsidRPr="005A04F9">
              <w:t>Content Production</w:t>
            </w:r>
          </w:p>
          <w:p w14:paraId="6C86E643" w14:textId="77777777" w:rsidR="001F4E6D" w:rsidRPr="005A04F9" w:rsidRDefault="00332344" w:rsidP="00332344">
            <w:pPr>
              <w:pStyle w:val="ListBullet"/>
            </w:pPr>
            <w:r w:rsidRPr="005A04F9">
              <w:t>Design Management</w:t>
            </w:r>
          </w:p>
        </w:tc>
        <w:tc>
          <w:tcPr>
            <w:tcW w:w="4675" w:type="dxa"/>
            <w:tcMar>
              <w:left w:w="360" w:type="dxa"/>
            </w:tcMar>
          </w:tcPr>
          <w:p w14:paraId="0E3C9639" w14:textId="77777777" w:rsidR="00332344" w:rsidRPr="005A04F9" w:rsidRDefault="00332344" w:rsidP="00332344">
            <w:pPr>
              <w:pStyle w:val="ListBullet"/>
            </w:pPr>
            <w:r w:rsidRPr="005A04F9">
              <w:t>Retail Science</w:t>
            </w:r>
          </w:p>
          <w:p w14:paraId="455BC22D" w14:textId="77777777" w:rsidR="00332344" w:rsidRPr="005A04F9" w:rsidRDefault="00332344" w:rsidP="00332344">
            <w:pPr>
              <w:pStyle w:val="ListBullet"/>
            </w:pPr>
            <w:r w:rsidRPr="005A04F9">
              <w:t xml:space="preserve">Visual Merchandising </w:t>
            </w:r>
          </w:p>
          <w:p w14:paraId="6C351E66" w14:textId="77777777" w:rsidR="00332344" w:rsidRPr="005A04F9" w:rsidRDefault="00332344" w:rsidP="00332344">
            <w:pPr>
              <w:pStyle w:val="ListBullet"/>
            </w:pPr>
            <w:r w:rsidRPr="005A04F9">
              <w:t xml:space="preserve">Store Design </w:t>
            </w:r>
          </w:p>
          <w:p w14:paraId="4CDC1807" w14:textId="77777777" w:rsidR="00332344" w:rsidRPr="005A04F9" w:rsidRDefault="00332344" w:rsidP="00332344">
            <w:pPr>
              <w:pStyle w:val="ListBullet"/>
            </w:pPr>
            <w:r w:rsidRPr="005A04F9">
              <w:t>Buying</w:t>
            </w:r>
          </w:p>
          <w:p w14:paraId="3292B0D1" w14:textId="77777777" w:rsidR="00332344" w:rsidRPr="005A04F9" w:rsidRDefault="00332344" w:rsidP="00332344">
            <w:pPr>
              <w:pStyle w:val="ListBullet"/>
            </w:pPr>
            <w:r w:rsidRPr="005A04F9">
              <w:t xml:space="preserve">Budgeting </w:t>
            </w:r>
          </w:p>
          <w:p w14:paraId="40960776" w14:textId="77777777" w:rsidR="00332344" w:rsidRPr="005A04F9" w:rsidRDefault="00332344" w:rsidP="00332344">
            <w:pPr>
              <w:pStyle w:val="ListBullet"/>
            </w:pPr>
            <w:r w:rsidRPr="005A04F9">
              <w:t xml:space="preserve">Pricing </w:t>
            </w:r>
          </w:p>
          <w:p w14:paraId="56A902EC" w14:textId="77777777" w:rsidR="00332344" w:rsidRPr="005A04F9" w:rsidRDefault="00332344" w:rsidP="00332344">
            <w:pPr>
              <w:pStyle w:val="ListBullet"/>
            </w:pPr>
            <w:r w:rsidRPr="005A04F9">
              <w:t>Negotiation</w:t>
            </w:r>
          </w:p>
          <w:p w14:paraId="2CE1F565" w14:textId="77777777" w:rsidR="00332344" w:rsidRPr="005A04F9" w:rsidRDefault="00332344" w:rsidP="00332344">
            <w:pPr>
              <w:pStyle w:val="ListBullet"/>
            </w:pPr>
            <w:r w:rsidRPr="005A04F9">
              <w:t xml:space="preserve">Vendor Management </w:t>
            </w:r>
          </w:p>
          <w:p w14:paraId="738FFF7A" w14:textId="77777777" w:rsidR="001E3120" w:rsidRPr="005A04F9" w:rsidRDefault="00332344" w:rsidP="00332344">
            <w:pPr>
              <w:pStyle w:val="ListBullet"/>
            </w:pPr>
            <w:r w:rsidRPr="005A04F9">
              <w:t>Trend Forecasting</w:t>
            </w:r>
          </w:p>
        </w:tc>
      </w:tr>
    </w:tbl>
    <w:p w14:paraId="7AE767C0" w14:textId="77777777" w:rsidR="003E0809" w:rsidRDefault="003E0809" w:rsidP="0062312F">
      <w:pPr>
        <w:pStyle w:val="Heading1"/>
      </w:pPr>
    </w:p>
    <w:p w14:paraId="63AEC5CF" w14:textId="41F8A53A" w:rsidR="00AD782D" w:rsidRPr="00CF1A49" w:rsidRDefault="00332344" w:rsidP="0062312F">
      <w:pPr>
        <w:pStyle w:val="Heading1"/>
      </w:pPr>
      <w:r>
        <w:t>interests</w:t>
      </w:r>
    </w:p>
    <w:p w14:paraId="42E7949A" w14:textId="77777777" w:rsidR="00B51D1B" w:rsidRPr="005A04F9" w:rsidRDefault="00332344" w:rsidP="00332344">
      <w:r w:rsidRPr="005A04F9">
        <w:t>The Medium of Cinema, Telling a Tale</w:t>
      </w:r>
    </w:p>
    <w:sectPr w:rsidR="00B51D1B" w:rsidRPr="005A04F9" w:rsidSect="005A04F9">
      <w:footerReference w:type="default" r:id="rId7"/>
      <w:headerReference w:type="first" r:id="rId8"/>
      <w:pgSz w:w="12240" w:h="15840" w:code="1"/>
      <w:pgMar w:top="953" w:right="1440" w:bottom="1077" w:left="1440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5CCF0" w14:textId="77777777" w:rsidR="00DD7EFA" w:rsidRDefault="00DD7EFA" w:rsidP="0068194B">
      <w:r>
        <w:separator/>
      </w:r>
    </w:p>
    <w:p w14:paraId="2193E7EF" w14:textId="77777777" w:rsidR="00DD7EFA" w:rsidRDefault="00DD7EFA"/>
    <w:p w14:paraId="42358002" w14:textId="77777777" w:rsidR="00DD7EFA" w:rsidRDefault="00DD7EFA"/>
  </w:endnote>
  <w:endnote w:type="continuationSeparator" w:id="0">
    <w:p w14:paraId="5FBE06F2" w14:textId="77777777" w:rsidR="00DD7EFA" w:rsidRDefault="00DD7EFA" w:rsidP="0068194B">
      <w:r>
        <w:continuationSeparator/>
      </w:r>
    </w:p>
    <w:p w14:paraId="181D6D53" w14:textId="77777777" w:rsidR="00DD7EFA" w:rsidRDefault="00DD7EFA"/>
    <w:p w14:paraId="3BF7C2D9" w14:textId="77777777" w:rsidR="00DD7EFA" w:rsidRDefault="00DD7E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AB0E4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7CD30" w14:textId="77777777" w:rsidR="00DD7EFA" w:rsidRDefault="00DD7EFA" w:rsidP="0068194B">
      <w:r>
        <w:separator/>
      </w:r>
    </w:p>
    <w:p w14:paraId="36A77272" w14:textId="77777777" w:rsidR="00DD7EFA" w:rsidRDefault="00DD7EFA"/>
    <w:p w14:paraId="50DE483E" w14:textId="77777777" w:rsidR="00DD7EFA" w:rsidRDefault="00DD7EFA"/>
  </w:footnote>
  <w:footnote w:type="continuationSeparator" w:id="0">
    <w:p w14:paraId="105CB8BB" w14:textId="77777777" w:rsidR="00DD7EFA" w:rsidRDefault="00DD7EFA" w:rsidP="0068194B">
      <w:r>
        <w:continuationSeparator/>
      </w:r>
    </w:p>
    <w:p w14:paraId="5027A3FE" w14:textId="77777777" w:rsidR="00DD7EFA" w:rsidRDefault="00DD7EFA"/>
    <w:p w14:paraId="1BCB1ABF" w14:textId="77777777" w:rsidR="00DD7EFA" w:rsidRDefault="00DD7E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AD13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F7E52E" wp14:editId="661FFC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E0DF072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&#13;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16B1141"/>
    <w:multiLevelType w:val="hybridMultilevel"/>
    <w:tmpl w:val="59D2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4296447"/>
    <w:multiLevelType w:val="hybridMultilevel"/>
    <w:tmpl w:val="90B4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96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2344"/>
    <w:rsid w:val="00336056"/>
    <w:rsid w:val="003544E1"/>
    <w:rsid w:val="00366398"/>
    <w:rsid w:val="003A0632"/>
    <w:rsid w:val="003A30E5"/>
    <w:rsid w:val="003A6ADF"/>
    <w:rsid w:val="003B5928"/>
    <w:rsid w:val="003D380F"/>
    <w:rsid w:val="003E0809"/>
    <w:rsid w:val="003E160D"/>
    <w:rsid w:val="003E27CC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4F9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C0A60"/>
    <w:rsid w:val="00AD360E"/>
    <w:rsid w:val="00AD40FB"/>
    <w:rsid w:val="00AD782D"/>
    <w:rsid w:val="00AE7650"/>
    <w:rsid w:val="00B10EBE"/>
    <w:rsid w:val="00B236F1"/>
    <w:rsid w:val="00B35D96"/>
    <w:rsid w:val="00B50F99"/>
    <w:rsid w:val="00B51D1B"/>
    <w:rsid w:val="00B540F4"/>
    <w:rsid w:val="00B60FD0"/>
    <w:rsid w:val="00B622DF"/>
    <w:rsid w:val="00B6332A"/>
    <w:rsid w:val="00B72146"/>
    <w:rsid w:val="00B81760"/>
    <w:rsid w:val="00B8494C"/>
    <w:rsid w:val="00BA1546"/>
    <w:rsid w:val="00BB0079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C78A2"/>
    <w:rsid w:val="00DD7EFA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E8856"/>
  <w15:chartTrackingRefBased/>
  <w15:docId w15:val="{77C852D7-DDC2-4144-AD14-612C102D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Strong">
    <w:name w:val="Strong"/>
    <w:basedOn w:val="DefaultParagraphFont"/>
    <w:uiPriority w:val="22"/>
    <w:qFormat/>
    <w:rsid w:val="00B35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inaqinamdar/Library/Containers/com.microsoft.Word/Data/Library/Application%20Support/Microsoft/Office/16.0/DTS/Search/%7b8DD27412-597C-A24B-AD89-92BAEAA3B155%7dtf164024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A4B08E8EAA2946B0F4CD55B6C2D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1992-1FBD-0F4A-8FC7-D2F0C00EB61D}"/>
      </w:docPartPr>
      <w:docPartBody>
        <w:p w:rsidR="0038606F" w:rsidRDefault="00313DAD">
          <w:pPr>
            <w:pStyle w:val="90A4B08E8EAA2946B0F4CD55B6C2D331"/>
          </w:pPr>
          <w:r w:rsidRPr="00CF1A49">
            <w:t>·</w:t>
          </w:r>
        </w:p>
      </w:docPartBody>
    </w:docPart>
    <w:docPart>
      <w:docPartPr>
        <w:name w:val="232FD187C592A041B27CAA5A797C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C487-341A-3643-AC90-559AAD349384}"/>
      </w:docPartPr>
      <w:docPartBody>
        <w:p w:rsidR="0038606F" w:rsidRDefault="00313DAD">
          <w:pPr>
            <w:pStyle w:val="232FD187C592A041B27CAA5A797CF9FA"/>
          </w:pPr>
          <w:r w:rsidRPr="00CF1A49">
            <w:t>·</w:t>
          </w:r>
        </w:p>
      </w:docPartBody>
    </w:docPart>
    <w:docPart>
      <w:docPartPr>
        <w:name w:val="DA74230EECB6A24C92D9945CAD75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2EB4-1873-994E-B389-CD18C25E6B69}"/>
      </w:docPartPr>
      <w:docPartBody>
        <w:p w:rsidR="0038606F" w:rsidRDefault="00313DAD">
          <w:pPr>
            <w:pStyle w:val="DA74230EECB6A24C92D9945CAD755769"/>
          </w:pPr>
          <w:r w:rsidRPr="00CF1A49">
            <w:t>Experience</w:t>
          </w:r>
        </w:p>
      </w:docPartBody>
    </w:docPart>
    <w:docPart>
      <w:docPartPr>
        <w:name w:val="2CC452161474594F8311FE3A24A08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A661-8607-D04B-B872-6B982CDFF186}"/>
      </w:docPartPr>
      <w:docPartBody>
        <w:p w:rsidR="0038606F" w:rsidRDefault="00313DAD">
          <w:pPr>
            <w:pStyle w:val="2CC452161474594F8311FE3A24A08DCF"/>
          </w:pPr>
          <w:r w:rsidRPr="00CF1A49">
            <w:t>Education</w:t>
          </w:r>
        </w:p>
      </w:docPartBody>
    </w:docPart>
    <w:docPart>
      <w:docPartPr>
        <w:name w:val="A8C57160670FA243A53747946D8FD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C118-BF49-9347-A995-2A624C5DA4E3}"/>
      </w:docPartPr>
      <w:docPartBody>
        <w:p w:rsidR="0038606F" w:rsidRDefault="00313DAD">
          <w:pPr>
            <w:pStyle w:val="A8C57160670FA243A53747946D8FD90A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5F"/>
    <w:rsid w:val="000D3B5A"/>
    <w:rsid w:val="00313DAD"/>
    <w:rsid w:val="0038606F"/>
    <w:rsid w:val="00703C5F"/>
    <w:rsid w:val="00FA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3BF4C68EC4234C8B34F51969E56D89">
    <w:name w:val="9B3BF4C68EC4234C8B34F51969E56D89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B147EB4F85FAA0488F9231D98994D12E">
    <w:name w:val="B147EB4F85FAA0488F9231D98994D12E"/>
  </w:style>
  <w:style w:type="paragraph" w:customStyle="1" w:styleId="533746CBD8DEFD46923A97F5131CCCA8">
    <w:name w:val="533746CBD8DEFD46923A97F5131CCCA8"/>
  </w:style>
  <w:style w:type="paragraph" w:customStyle="1" w:styleId="90A4B08E8EAA2946B0F4CD55B6C2D331">
    <w:name w:val="90A4B08E8EAA2946B0F4CD55B6C2D331"/>
  </w:style>
  <w:style w:type="paragraph" w:customStyle="1" w:styleId="2801F8F51FDA6845A14310BB37781C2C">
    <w:name w:val="2801F8F51FDA6845A14310BB37781C2C"/>
  </w:style>
  <w:style w:type="paragraph" w:customStyle="1" w:styleId="59F8AF4CFA54F64EA25788FC7167BFED">
    <w:name w:val="59F8AF4CFA54F64EA25788FC7167BFED"/>
  </w:style>
  <w:style w:type="paragraph" w:customStyle="1" w:styleId="AD9981F1AE3DC242B0019F6BB1DBF850">
    <w:name w:val="AD9981F1AE3DC242B0019F6BB1DBF850"/>
  </w:style>
  <w:style w:type="paragraph" w:customStyle="1" w:styleId="63B7D5A3B1536043843251DF19295FFF">
    <w:name w:val="63B7D5A3B1536043843251DF19295FFF"/>
  </w:style>
  <w:style w:type="paragraph" w:customStyle="1" w:styleId="232FD187C592A041B27CAA5A797CF9FA">
    <w:name w:val="232FD187C592A041B27CAA5A797CF9FA"/>
  </w:style>
  <w:style w:type="paragraph" w:customStyle="1" w:styleId="F4EE13EDF22C524B9500D8148D9EBCA1">
    <w:name w:val="F4EE13EDF22C524B9500D8148D9EBCA1"/>
  </w:style>
  <w:style w:type="paragraph" w:customStyle="1" w:styleId="B761C7F0251E404CBC64AD711023CCC9">
    <w:name w:val="B761C7F0251E404CBC64AD711023CCC9"/>
  </w:style>
  <w:style w:type="paragraph" w:customStyle="1" w:styleId="DA74230EECB6A24C92D9945CAD755769">
    <w:name w:val="DA74230EECB6A24C92D9945CAD755769"/>
  </w:style>
  <w:style w:type="paragraph" w:customStyle="1" w:styleId="8995C1EF09EAB14990246B21C9EAC2EB">
    <w:name w:val="8995C1EF09EAB14990246B21C9EAC2EB"/>
  </w:style>
  <w:style w:type="paragraph" w:customStyle="1" w:styleId="148A05835A8C5843BFFBC494D74922A2">
    <w:name w:val="148A05835A8C5843BFFBC494D74922A2"/>
  </w:style>
  <w:style w:type="paragraph" w:customStyle="1" w:styleId="B56EC1D64E319C48B5372E2ECC389184">
    <w:name w:val="B56EC1D64E319C48B5372E2ECC389184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B91813D57B5FE84884D692A05692A410">
    <w:name w:val="B91813D57B5FE84884D692A05692A410"/>
  </w:style>
  <w:style w:type="paragraph" w:customStyle="1" w:styleId="A5FFF9F35891FA44895441B4AB277D70">
    <w:name w:val="A5FFF9F35891FA44895441B4AB277D70"/>
  </w:style>
  <w:style w:type="paragraph" w:customStyle="1" w:styleId="FE26F4CA9F444348B5D4844708AF6D5D">
    <w:name w:val="FE26F4CA9F444348B5D4844708AF6D5D"/>
  </w:style>
  <w:style w:type="paragraph" w:customStyle="1" w:styleId="7DB7901E6CC986489470A0C316F4904F">
    <w:name w:val="7DB7901E6CC986489470A0C316F4904F"/>
  </w:style>
  <w:style w:type="paragraph" w:customStyle="1" w:styleId="D66325278496A44796C19E9BE73166D8">
    <w:name w:val="D66325278496A44796C19E9BE73166D8"/>
  </w:style>
  <w:style w:type="paragraph" w:customStyle="1" w:styleId="04F1B89C0F056E41886B9391CB61BB82">
    <w:name w:val="04F1B89C0F056E41886B9391CB61BB82"/>
  </w:style>
  <w:style w:type="paragraph" w:customStyle="1" w:styleId="46079F08D4A6084BB287CA19888AD02B">
    <w:name w:val="46079F08D4A6084BB287CA19888AD02B"/>
  </w:style>
  <w:style w:type="paragraph" w:customStyle="1" w:styleId="2CC452161474594F8311FE3A24A08DCF">
    <w:name w:val="2CC452161474594F8311FE3A24A08DCF"/>
  </w:style>
  <w:style w:type="paragraph" w:customStyle="1" w:styleId="7268CEDF281C5A46A4FF3861EC2EF59E">
    <w:name w:val="7268CEDF281C5A46A4FF3861EC2EF59E"/>
  </w:style>
  <w:style w:type="paragraph" w:customStyle="1" w:styleId="82FC1850F170E04F8FC08A8A4777E78D">
    <w:name w:val="82FC1850F170E04F8FC08A8A4777E78D"/>
  </w:style>
  <w:style w:type="paragraph" w:customStyle="1" w:styleId="8314600B04397247AE24514D427D8C28">
    <w:name w:val="8314600B04397247AE24514D427D8C28"/>
  </w:style>
  <w:style w:type="paragraph" w:customStyle="1" w:styleId="3633A4FF8639C74ABB2768340C788BA7">
    <w:name w:val="3633A4FF8639C74ABB2768340C788BA7"/>
  </w:style>
  <w:style w:type="paragraph" w:customStyle="1" w:styleId="6E545518BA13954180C3784C0F272F43">
    <w:name w:val="6E545518BA13954180C3784C0F272F43"/>
  </w:style>
  <w:style w:type="paragraph" w:customStyle="1" w:styleId="95420A4AEFD0F54AA80DB0613ED0045A">
    <w:name w:val="95420A4AEFD0F54AA80DB0613ED0045A"/>
  </w:style>
  <w:style w:type="paragraph" w:customStyle="1" w:styleId="B1362916D072004EAD6BDBDF57172C9D">
    <w:name w:val="B1362916D072004EAD6BDBDF57172C9D"/>
  </w:style>
  <w:style w:type="paragraph" w:customStyle="1" w:styleId="98832A93A1882D4C8344B9E1BED4C2C8">
    <w:name w:val="98832A93A1882D4C8344B9E1BED4C2C8"/>
  </w:style>
  <w:style w:type="paragraph" w:customStyle="1" w:styleId="0808A48F05CCE946A0063744C55D7CDD">
    <w:name w:val="0808A48F05CCE946A0063744C55D7CDD"/>
  </w:style>
  <w:style w:type="paragraph" w:customStyle="1" w:styleId="9F8807F4B3ED0E47A62A2319701506A2">
    <w:name w:val="9F8807F4B3ED0E47A62A2319701506A2"/>
  </w:style>
  <w:style w:type="paragraph" w:customStyle="1" w:styleId="A8C57160670FA243A53747946D8FD90A">
    <w:name w:val="A8C57160670FA243A53747946D8FD90A"/>
  </w:style>
  <w:style w:type="paragraph" w:customStyle="1" w:styleId="58BA48DD59B2CF4B8B3F59975A4B75F7">
    <w:name w:val="58BA48DD59B2CF4B8B3F59975A4B75F7"/>
  </w:style>
  <w:style w:type="paragraph" w:customStyle="1" w:styleId="427ADD8DAC8EB24489452408462A33FF">
    <w:name w:val="427ADD8DAC8EB24489452408462A33FF"/>
  </w:style>
  <w:style w:type="paragraph" w:customStyle="1" w:styleId="22442CE5A1E6EF45B74801A0247F319D">
    <w:name w:val="22442CE5A1E6EF45B74801A0247F319D"/>
  </w:style>
  <w:style w:type="paragraph" w:customStyle="1" w:styleId="2C4B26D90B788B44A116FFE429BE96C7">
    <w:name w:val="2C4B26D90B788B44A116FFE429BE96C7"/>
  </w:style>
  <w:style w:type="paragraph" w:customStyle="1" w:styleId="1E002B516CE770499F4087F485D56EA2">
    <w:name w:val="1E002B516CE770499F4087F485D56EA2"/>
  </w:style>
  <w:style w:type="paragraph" w:customStyle="1" w:styleId="06AB2CAC6C3E0545AD8D3AB88B51DF20">
    <w:name w:val="06AB2CAC6C3E0545AD8D3AB88B51DF20"/>
  </w:style>
  <w:style w:type="paragraph" w:customStyle="1" w:styleId="38B88DF08F429D469A6F7492DAA0B917">
    <w:name w:val="38B88DF08F429D469A6F7492DAA0B917"/>
  </w:style>
  <w:style w:type="paragraph" w:customStyle="1" w:styleId="16776B2EF278054D95D336987A135BCA">
    <w:name w:val="16776B2EF278054D95D336987A135BCA"/>
    <w:rsid w:val="00703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45</TotalTime>
  <Pages>3</Pages>
  <Words>607</Words>
  <Characters>3565</Characters>
  <Application>Microsoft Office Word</Application>
  <DocSecurity>0</DocSecurity>
  <Lines>104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 Namdar</cp:lastModifiedBy>
  <cp:revision>4</cp:revision>
  <dcterms:created xsi:type="dcterms:W3CDTF">2020-05-21T20:14:00Z</dcterms:created>
  <dcterms:modified xsi:type="dcterms:W3CDTF">2020-05-21T21:27:00Z</dcterms:modified>
  <cp:category/>
</cp:coreProperties>
</file>